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A3B5" w14:textId="5C473DF5" w:rsidR="008752A6" w:rsidRDefault="00A6641B"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442CF60E" wp14:editId="1E151760">
            <wp:simplePos x="0" y="0"/>
            <wp:positionH relativeFrom="column">
              <wp:posOffset>2381250</wp:posOffset>
            </wp:positionH>
            <wp:positionV relativeFrom="paragraph">
              <wp:posOffset>-142875</wp:posOffset>
            </wp:positionV>
            <wp:extent cx="2076080" cy="1951990"/>
            <wp:effectExtent l="0" t="0" r="0" b="0"/>
            <wp:wrapNone/>
            <wp:docPr id="5" name="Εικόνα 1" descr="C:\Users\ΠΑΙΔΙΚΟΣ ΣΤΑΘΜΟΣ\Downloads\logotipo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ΠΑΙΔΙΚΟΣ ΣΤΑΘΜΟΣ\Downloads\logotipo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95" cy="196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920" behindDoc="1" locked="0" layoutInCell="1" allowOverlap="1" wp14:anchorId="6AF3E014" wp14:editId="6DAC4743">
            <wp:simplePos x="0" y="0"/>
            <wp:positionH relativeFrom="column">
              <wp:posOffset>-390254</wp:posOffset>
            </wp:positionH>
            <wp:positionV relativeFrom="paragraph">
              <wp:posOffset>-457200</wp:posOffset>
            </wp:positionV>
            <wp:extent cx="7419975" cy="10693156"/>
            <wp:effectExtent l="19050" t="0" r="9525" b="0"/>
            <wp:wrapNone/>
            <wp:docPr id="2" name="Εικόνα 1" descr="C:\Users\ΠΑΙΔΙΚΟΣ ΣΤΑΘΜΟΣ\Downloads\_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ΑΙΔΙΚΟΣ ΣΤΑΘΜΟΣ\Downloads\__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A26">
        <w:rPr>
          <w:noProof/>
          <w:lang w:eastAsia="el-GR"/>
        </w:rPr>
        <w:drawing>
          <wp:anchor distT="0" distB="0" distL="114300" distR="114300" simplePos="0" relativeHeight="251653632" behindDoc="1" locked="0" layoutInCell="1" allowOverlap="1" wp14:anchorId="7164C139" wp14:editId="41559F4B">
            <wp:simplePos x="0" y="0"/>
            <wp:positionH relativeFrom="column">
              <wp:posOffset>-342899</wp:posOffset>
            </wp:positionH>
            <wp:positionV relativeFrom="paragraph">
              <wp:posOffset>-552450</wp:posOffset>
            </wp:positionV>
            <wp:extent cx="7372350" cy="10801350"/>
            <wp:effectExtent l="19050" t="0" r="0" b="0"/>
            <wp:wrapNone/>
            <wp:docPr id="4" name="Εικόνα 1" descr="C:\Users\ΠΑΙΔΙΚΟΣ ΣΤΑΘΜΟΣ\Downloads\B a r S a n — wildsunshine_ 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ΑΙΔΙΚΟΣ ΣΤΑΘΜΟΣ\Downloads\B a r S a n — wildsunshine_ _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664" cy="1080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3E1" w:rsidRPr="009573E1">
        <w:rPr>
          <w:noProof/>
          <w:lang w:eastAsia="el-GR"/>
        </w:rPr>
        <w:drawing>
          <wp:anchor distT="0" distB="0" distL="114300" distR="114300" simplePos="0" relativeHeight="251651584" behindDoc="1" locked="0" layoutInCell="1" allowOverlap="1" wp14:anchorId="0CCCD631" wp14:editId="64261B9B">
            <wp:simplePos x="0" y="0"/>
            <wp:positionH relativeFrom="column">
              <wp:posOffset>-276225</wp:posOffset>
            </wp:positionH>
            <wp:positionV relativeFrom="paragraph">
              <wp:posOffset>-390525</wp:posOffset>
            </wp:positionV>
            <wp:extent cx="7248525" cy="10639425"/>
            <wp:effectExtent l="19050" t="0" r="9525" b="0"/>
            <wp:wrapNone/>
            <wp:docPr id="3" name="Εικόνα 1" descr="C:\Users\ΠΑΙΔΙΚΟΣ ΣΤΑΘΜΟΣ\Downloads\Sea Shells With Sand As Background Wall Mural, Beaches Themed Premium Canvas Wall Art, Standard Peel &amp; Stick _ Limitless W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ΑΙΔΙΚΟΣ ΣΤΑΘΜΟΣ\Downloads\Sea Shells With Sand As Background Wall Mural, Beaches Themed Premium Canvas Wall Art, Standard Peel &amp; Stick _ Limitless Wal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913" cy="1064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5DB40" w14:textId="364662AF" w:rsidR="008752A6" w:rsidRPr="000D6CC0" w:rsidRDefault="0045199C" w:rsidP="0045199C">
      <w:pPr>
        <w:tabs>
          <w:tab w:val="left" w:pos="7545"/>
        </w:tabs>
        <w:autoSpaceDE w:val="0"/>
        <w:autoSpaceDN w:val="0"/>
        <w:spacing w:line="240" w:lineRule="auto"/>
        <w:ind w:right="-54"/>
        <w:rPr>
          <w:rFonts w:eastAsia="Times New Roman" w:cstheme="minorHAnsi"/>
          <w:b/>
          <w:snapToGrid w:val="0"/>
          <w:sz w:val="16"/>
          <w:szCs w:val="16"/>
          <w:lang w:eastAsia="el-GR"/>
        </w:rPr>
      </w:pPr>
      <w:r>
        <w:rPr>
          <w:rFonts w:eastAsia="Times New Roman" w:cstheme="minorHAnsi"/>
          <w:b/>
          <w:snapToGrid w:val="0"/>
          <w:sz w:val="16"/>
          <w:szCs w:val="16"/>
          <w:lang w:eastAsia="el-GR"/>
        </w:rPr>
        <w:tab/>
      </w:r>
    </w:p>
    <w:p w14:paraId="214EDEE7" w14:textId="454496DC" w:rsidR="008752A6" w:rsidRPr="000D6CC0" w:rsidRDefault="008752A6" w:rsidP="00382CC3">
      <w:pPr>
        <w:spacing w:line="240" w:lineRule="auto"/>
        <w:rPr>
          <w:rFonts w:cstheme="minorHAnsi"/>
          <w:b/>
          <w:sz w:val="16"/>
          <w:szCs w:val="16"/>
        </w:rPr>
      </w:pPr>
    </w:p>
    <w:p w14:paraId="38137603" w14:textId="77777777" w:rsidR="00A6641B" w:rsidRDefault="008752A6" w:rsidP="008752A6">
      <w:pPr>
        <w:tabs>
          <w:tab w:val="left" w:pos="654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</w:p>
    <w:p w14:paraId="564E4E2B" w14:textId="77777777" w:rsidR="00A6641B" w:rsidRDefault="00A6641B" w:rsidP="008752A6">
      <w:pPr>
        <w:tabs>
          <w:tab w:val="left" w:pos="6540"/>
        </w:tabs>
        <w:rPr>
          <w:rFonts w:ascii="Bookman Old Style" w:hAnsi="Bookman Old Style"/>
          <w:sz w:val="16"/>
          <w:szCs w:val="16"/>
        </w:rPr>
      </w:pPr>
    </w:p>
    <w:p w14:paraId="151A291C" w14:textId="77777777" w:rsidR="00A6641B" w:rsidRDefault="00A6641B" w:rsidP="008752A6">
      <w:pPr>
        <w:tabs>
          <w:tab w:val="left" w:pos="6540"/>
        </w:tabs>
        <w:rPr>
          <w:rFonts w:ascii="Bookman Old Style" w:hAnsi="Bookman Old Style"/>
          <w:sz w:val="16"/>
          <w:szCs w:val="16"/>
        </w:rPr>
      </w:pPr>
    </w:p>
    <w:p w14:paraId="6B2D12F1" w14:textId="77777777" w:rsidR="00A6641B" w:rsidRDefault="00A6641B" w:rsidP="008752A6">
      <w:pPr>
        <w:tabs>
          <w:tab w:val="left" w:pos="6540"/>
        </w:tabs>
        <w:rPr>
          <w:rFonts w:ascii="Bookman Old Style" w:hAnsi="Bookman Old Style"/>
          <w:sz w:val="16"/>
          <w:szCs w:val="16"/>
        </w:rPr>
      </w:pPr>
    </w:p>
    <w:p w14:paraId="2AA34E25" w14:textId="77777777" w:rsidR="008B046D" w:rsidRDefault="008B046D" w:rsidP="00A6641B">
      <w:pPr>
        <w:tabs>
          <w:tab w:val="left" w:pos="6540"/>
        </w:tabs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61CE27F" w14:textId="5FADD3CD" w:rsidR="00A6641B" w:rsidRDefault="00A6641B" w:rsidP="00A6641B">
      <w:pPr>
        <w:tabs>
          <w:tab w:val="left" w:pos="6540"/>
        </w:tabs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6641B">
        <w:rPr>
          <w:rFonts w:ascii="Arial" w:hAnsi="Arial" w:cs="Arial"/>
          <w:b/>
          <w:bCs/>
          <w:sz w:val="36"/>
          <w:szCs w:val="36"/>
          <w:u w:val="single"/>
        </w:rPr>
        <w:t>ΑΝΑΚΟΙΝΩΣΗ</w:t>
      </w:r>
    </w:p>
    <w:p w14:paraId="2E0ECC1D" w14:textId="41748C39" w:rsidR="0008464D" w:rsidRDefault="00665299" w:rsidP="0008464D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52A6" w:rsidRPr="009573E1">
        <w:rPr>
          <w:b/>
          <w:sz w:val="24"/>
          <w:szCs w:val="24"/>
        </w:rPr>
        <w:t>Αγαπητοί</w:t>
      </w:r>
      <w:r>
        <w:rPr>
          <w:b/>
          <w:sz w:val="24"/>
          <w:szCs w:val="24"/>
        </w:rPr>
        <w:t xml:space="preserve"> γονείς και κηδεμόνες</w:t>
      </w:r>
      <w:r w:rsidR="00D75C3D">
        <w:rPr>
          <w:b/>
          <w:sz w:val="24"/>
          <w:szCs w:val="24"/>
        </w:rPr>
        <w:t>,</w:t>
      </w:r>
    </w:p>
    <w:p w14:paraId="3F32C00F" w14:textId="30C9A505" w:rsidR="001A12F7" w:rsidRPr="009573E1" w:rsidRDefault="008752A6" w:rsidP="001165BE">
      <w:pPr>
        <w:ind w:left="142"/>
        <w:rPr>
          <w:b/>
          <w:sz w:val="24"/>
          <w:szCs w:val="24"/>
        </w:rPr>
      </w:pPr>
      <w:r w:rsidRPr="009573E1">
        <w:rPr>
          <w:b/>
          <w:sz w:val="24"/>
          <w:szCs w:val="24"/>
        </w:rPr>
        <w:t>άλλη μια χρονιά δύσκολη και ιδιαίτ</w:t>
      </w:r>
      <w:r w:rsidR="00993A0E">
        <w:rPr>
          <w:b/>
          <w:sz w:val="24"/>
          <w:szCs w:val="24"/>
        </w:rPr>
        <w:t xml:space="preserve">ερη  λόγω της πανδημίας του </w:t>
      </w:r>
      <w:proofErr w:type="spellStart"/>
      <w:r w:rsidR="00993A0E">
        <w:rPr>
          <w:b/>
          <w:sz w:val="24"/>
          <w:szCs w:val="24"/>
        </w:rPr>
        <w:t>κορ</w:t>
      </w:r>
      <w:r w:rsidR="00665299">
        <w:rPr>
          <w:b/>
          <w:sz w:val="24"/>
          <w:szCs w:val="24"/>
        </w:rPr>
        <w:t>ο</w:t>
      </w:r>
      <w:r w:rsidRPr="009573E1">
        <w:rPr>
          <w:b/>
          <w:sz w:val="24"/>
          <w:szCs w:val="24"/>
        </w:rPr>
        <w:t>νοϊού</w:t>
      </w:r>
      <w:proofErr w:type="spellEnd"/>
      <w:r w:rsidRPr="009573E1">
        <w:rPr>
          <w:b/>
          <w:sz w:val="24"/>
          <w:szCs w:val="24"/>
        </w:rPr>
        <w:t xml:space="preserve"> έφτασε στο τέλος της. Οι Βρεφονηπιακοί Σταθμοί Ζεφυρίου έκλεισαν για αρκετό χρονικό διάστημα και επαναλειτούργησαν με νέους κανόνες. Η μάσκα δυσκόλεψε την ομιλία, πολλές φορές και την επικοινωνί</w:t>
      </w:r>
      <w:r w:rsidR="00993A0E">
        <w:rPr>
          <w:b/>
          <w:sz w:val="24"/>
          <w:szCs w:val="24"/>
        </w:rPr>
        <w:t>α, αλλά δεν μπόρεσε το στόμα της</w:t>
      </w:r>
      <w:r w:rsidRPr="009573E1">
        <w:rPr>
          <w:b/>
          <w:sz w:val="24"/>
          <w:szCs w:val="24"/>
        </w:rPr>
        <w:t xml:space="preserve"> καρδιάς να καλύψει. Η αγκαλιά βρέθηκε φυλακισμένη πίσω από τα υγειονομικά πρωτόκολλα, όμως μπορείς να αγκαλιάσεις το ίδιο τρυφερά με τα μάτια, τα λόγια και την ψυχή. Ελπίζουμε πως η νέα σχολική χρονιά θα μας επιστρέψει όλα όσα αγαπήσαμε, μάθαμε και συνηθίσαμε</w:t>
      </w:r>
      <w:r w:rsidR="00F2204E">
        <w:rPr>
          <w:b/>
          <w:sz w:val="24"/>
          <w:szCs w:val="24"/>
        </w:rPr>
        <w:t xml:space="preserve"> να κάνουμε πριν την πανδημία.</w:t>
      </w:r>
      <w:r w:rsidR="001165B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11B9C">
        <w:rPr>
          <w:b/>
          <w:sz w:val="24"/>
          <w:szCs w:val="24"/>
        </w:rPr>
        <w:t>Όμως,</w:t>
      </w:r>
      <w:r w:rsidRPr="009573E1">
        <w:rPr>
          <w:b/>
          <w:sz w:val="24"/>
          <w:szCs w:val="24"/>
        </w:rPr>
        <w:t xml:space="preserve">  το υπέροχο ταξίδι της γνώσης, της ανακάλυψης, του παιχνιδιού και του γέλιου</w:t>
      </w:r>
      <w:r w:rsidR="00A11B9C">
        <w:rPr>
          <w:b/>
          <w:sz w:val="24"/>
          <w:szCs w:val="24"/>
        </w:rPr>
        <w:t>,</w:t>
      </w:r>
      <w:r w:rsidRPr="009573E1">
        <w:rPr>
          <w:b/>
          <w:sz w:val="24"/>
          <w:szCs w:val="24"/>
        </w:rPr>
        <w:t xml:space="preserve"> για φέτος ολοκληρώνεται εδώ. Θα ήθελα να ευχαριστήσω  και να συγχαρώ όλους του</w:t>
      </w:r>
      <w:r w:rsidR="00D75C3D">
        <w:rPr>
          <w:b/>
          <w:sz w:val="24"/>
          <w:szCs w:val="24"/>
        </w:rPr>
        <w:t>ς</w:t>
      </w:r>
      <w:r w:rsidRPr="009573E1">
        <w:rPr>
          <w:b/>
          <w:sz w:val="24"/>
          <w:szCs w:val="24"/>
        </w:rPr>
        <w:t xml:space="preserve"> εργαζόμενους στους </w:t>
      </w:r>
      <w:r w:rsidR="00856BE5">
        <w:rPr>
          <w:b/>
          <w:sz w:val="24"/>
          <w:szCs w:val="24"/>
        </w:rPr>
        <w:t xml:space="preserve">Παιδικούς και </w:t>
      </w:r>
      <w:r w:rsidRPr="009573E1">
        <w:rPr>
          <w:b/>
          <w:sz w:val="24"/>
          <w:szCs w:val="24"/>
        </w:rPr>
        <w:t>Βρεφονηπιακούς Σταθμούς Ζεφυρίου για όλα όσα πρόσφεραν καθ’ όλη τη διάρκεια της σχολικής χρονιάς και για την άριστη συνεργασία που είχαμε. Έτσι λοιπ</w:t>
      </w:r>
      <w:r w:rsidR="003B657E">
        <w:rPr>
          <w:b/>
          <w:sz w:val="24"/>
          <w:szCs w:val="24"/>
        </w:rPr>
        <w:t>όν οργανώσαμε ραντεβού από τις 8</w:t>
      </w:r>
      <w:r w:rsidRPr="009573E1">
        <w:rPr>
          <w:b/>
          <w:sz w:val="24"/>
          <w:szCs w:val="24"/>
        </w:rPr>
        <w:t xml:space="preserve"> Ιουλίου 2021 έως και  12 Ιουλίου 2021 (</w:t>
      </w:r>
      <w:r w:rsidR="003B657E" w:rsidRPr="009573E1">
        <w:rPr>
          <w:b/>
          <w:sz w:val="24"/>
          <w:szCs w:val="24"/>
        </w:rPr>
        <w:t>Βρεφικός σταθμός Ζεφυρίου</w:t>
      </w:r>
      <w:r w:rsidR="003B657E">
        <w:rPr>
          <w:b/>
          <w:sz w:val="24"/>
          <w:szCs w:val="24"/>
        </w:rPr>
        <w:t>, Β΄ παιδικός  και Α΄ παιδικός</w:t>
      </w:r>
      <w:r w:rsidR="0088795A">
        <w:rPr>
          <w:b/>
          <w:sz w:val="24"/>
          <w:szCs w:val="24"/>
        </w:rPr>
        <w:t xml:space="preserve"> σταθμός</w:t>
      </w:r>
      <w:r w:rsidRPr="009573E1">
        <w:rPr>
          <w:b/>
          <w:sz w:val="24"/>
          <w:szCs w:val="24"/>
        </w:rPr>
        <w:t xml:space="preserve">),  όπου οι γονείς θα παραλάβουν τα ενθύμια αποφοίτησης των παιδιών </w:t>
      </w:r>
      <w:r w:rsidR="00F2611B">
        <w:rPr>
          <w:b/>
          <w:sz w:val="24"/>
          <w:szCs w:val="24"/>
        </w:rPr>
        <w:t>τους,</w:t>
      </w:r>
      <w:r w:rsidRPr="009573E1">
        <w:rPr>
          <w:b/>
          <w:sz w:val="24"/>
          <w:szCs w:val="24"/>
        </w:rPr>
        <w:t xml:space="preserve"> τα οποία την επόμενη χρονιά θα φοιτήσουν στο νηπιαγωγείο, το φάκελο με τα φύλλα εργασίας και τις  κατασκευές  της σχολικής χρονιάς,</w:t>
      </w:r>
      <w:r w:rsidR="00F2611B">
        <w:rPr>
          <w:b/>
          <w:sz w:val="24"/>
          <w:szCs w:val="24"/>
        </w:rPr>
        <w:t xml:space="preserve"> </w:t>
      </w:r>
      <w:r w:rsidRPr="009573E1">
        <w:rPr>
          <w:b/>
          <w:sz w:val="24"/>
          <w:szCs w:val="24"/>
        </w:rPr>
        <w:t>την καλοκαιρινή δώρο έκπληξη, μια ξύλινη κατασκευή</w:t>
      </w:r>
      <w:r w:rsidR="00F2611B">
        <w:rPr>
          <w:b/>
          <w:sz w:val="24"/>
          <w:szCs w:val="24"/>
        </w:rPr>
        <w:t xml:space="preserve"> </w:t>
      </w:r>
      <w:r w:rsidRPr="009573E1">
        <w:rPr>
          <w:b/>
          <w:sz w:val="24"/>
          <w:szCs w:val="24"/>
        </w:rPr>
        <w:t>(καράβι) όπου θα τοποθετηθούν οι καθιερωμένες λιχουδιές και μια ξύλινη κορνίζα διακοσμημένη από τις παιδαγωγούς</w:t>
      </w:r>
      <w:r w:rsidR="00F2611B">
        <w:rPr>
          <w:b/>
          <w:sz w:val="24"/>
          <w:szCs w:val="24"/>
        </w:rPr>
        <w:t>,</w:t>
      </w:r>
      <w:r w:rsidR="00242251">
        <w:rPr>
          <w:b/>
          <w:sz w:val="24"/>
          <w:szCs w:val="24"/>
        </w:rPr>
        <w:t xml:space="preserve"> </w:t>
      </w:r>
      <w:r w:rsidRPr="009573E1">
        <w:rPr>
          <w:b/>
          <w:sz w:val="24"/>
          <w:szCs w:val="24"/>
        </w:rPr>
        <w:t>όπου</w:t>
      </w:r>
      <w:r w:rsidR="00C755C2">
        <w:rPr>
          <w:b/>
          <w:sz w:val="24"/>
          <w:szCs w:val="24"/>
        </w:rPr>
        <w:t xml:space="preserve">  θα στολιστεί η ομαδική φωτογραφία του κάθε τμήματος.</w:t>
      </w:r>
      <w:r w:rsidRPr="009573E1">
        <w:rPr>
          <w:b/>
          <w:sz w:val="24"/>
          <w:szCs w:val="24"/>
        </w:rPr>
        <w:t xml:space="preserve"> </w:t>
      </w:r>
      <w:r w:rsidR="00242251" w:rsidRPr="009573E1">
        <w:rPr>
          <w:b/>
          <w:sz w:val="24"/>
          <w:szCs w:val="24"/>
        </w:rPr>
        <w:t xml:space="preserve">    </w:t>
      </w:r>
      <w:r w:rsidR="00242251">
        <w:rPr>
          <w:b/>
          <w:sz w:val="24"/>
          <w:szCs w:val="24"/>
        </w:rPr>
        <w:t xml:space="preserve"> </w:t>
      </w:r>
      <w:r w:rsidRPr="009573E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Καλό υπόλοιπο καλοκαιριού με υγεία και ασφάλεια σε όλους, και μια ευχή για τα παιδιά σας:</w:t>
      </w:r>
    </w:p>
    <w:p w14:paraId="4970CF3B" w14:textId="5748F1F9" w:rsidR="006C64DA" w:rsidRDefault="00D67BC9" w:rsidP="009D643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</w:p>
    <w:p w14:paraId="2858521C" w14:textId="3CCB8FDF" w:rsidR="00A6641B" w:rsidRDefault="006C64DA" w:rsidP="009D643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576C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14:paraId="1E609568" w14:textId="77777777" w:rsidR="00BE106F" w:rsidRDefault="00BE106F" w:rsidP="00BE106F">
      <w:pPr>
        <w:jc w:val="center"/>
        <w:rPr>
          <w:b/>
          <w:i/>
          <w:sz w:val="28"/>
          <w:szCs w:val="28"/>
        </w:rPr>
      </w:pPr>
      <w:r w:rsidRPr="00D67BC9">
        <w:rPr>
          <w:b/>
          <w:sz w:val="28"/>
          <w:szCs w:val="28"/>
        </w:rPr>
        <w:t>«</w:t>
      </w:r>
      <w:r w:rsidRPr="00D67BC9">
        <w:rPr>
          <w:b/>
          <w:i/>
          <w:sz w:val="28"/>
          <w:szCs w:val="28"/>
        </w:rPr>
        <w:t>Να ονειρεύονται και να στοχεύουν πάντα ψηλά…. Ακόμη και αν δεν φτάσουν το φεγγάρι , θα βρεθούν ανάμεσα στα αστέρια….»</w:t>
      </w:r>
    </w:p>
    <w:p w14:paraId="07CAEC12" w14:textId="16C32BE6" w:rsidR="009D6433" w:rsidRDefault="00A6641B" w:rsidP="009D643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 w:rsidR="008752A6">
        <w:rPr>
          <w:rFonts w:ascii="Bookman Old Style" w:hAnsi="Bookman Old Style"/>
          <w:sz w:val="20"/>
          <w:szCs w:val="20"/>
        </w:rPr>
        <w:t xml:space="preserve"> </w:t>
      </w:r>
      <w:r w:rsidR="008752A6" w:rsidRPr="00D67BC9">
        <w:rPr>
          <w:rFonts w:cstheme="minorHAnsi"/>
          <w:b/>
          <w:sz w:val="24"/>
          <w:szCs w:val="24"/>
        </w:rPr>
        <w:t>Με   εκτίμηση</w:t>
      </w:r>
    </w:p>
    <w:p w14:paraId="0ECF15A8" w14:textId="77777777" w:rsidR="009D6433" w:rsidRPr="009D6433" w:rsidRDefault="009D6433" w:rsidP="009D643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="006C64DA">
        <w:rPr>
          <w:b/>
          <w:i/>
          <w:sz w:val="28"/>
          <w:szCs w:val="28"/>
        </w:rPr>
        <w:t xml:space="preserve">                     </w:t>
      </w:r>
      <w:r w:rsidR="00576CCE">
        <w:rPr>
          <w:b/>
          <w:i/>
          <w:sz w:val="28"/>
          <w:szCs w:val="28"/>
        </w:rPr>
        <w:t xml:space="preserve"> </w:t>
      </w:r>
      <w:r w:rsidR="006C64D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8752A6" w:rsidRPr="00D67BC9">
        <w:rPr>
          <w:rFonts w:cstheme="minorHAnsi"/>
          <w:b/>
          <w:sz w:val="24"/>
          <w:szCs w:val="24"/>
        </w:rPr>
        <w:t>Ο πρόεδρος</w:t>
      </w:r>
      <w:r>
        <w:rPr>
          <w:rFonts w:cstheme="minorHAnsi"/>
          <w:b/>
          <w:sz w:val="24"/>
          <w:szCs w:val="24"/>
        </w:rPr>
        <w:t xml:space="preserve">  </w:t>
      </w:r>
    </w:p>
    <w:p w14:paraId="397E7A77" w14:textId="77777777" w:rsidR="008752A6" w:rsidRPr="009D6433" w:rsidRDefault="008752A6" w:rsidP="009D6433">
      <w:pPr>
        <w:tabs>
          <w:tab w:val="left" w:pos="6915"/>
        </w:tabs>
        <w:spacing w:line="240" w:lineRule="auto"/>
        <w:rPr>
          <w:rFonts w:cstheme="minorHAnsi"/>
          <w:b/>
          <w:sz w:val="24"/>
          <w:szCs w:val="24"/>
        </w:rPr>
      </w:pPr>
      <w:r w:rsidRPr="00D67BC9">
        <w:rPr>
          <w:rFonts w:cstheme="minorHAnsi"/>
          <w:b/>
          <w:sz w:val="24"/>
          <w:szCs w:val="24"/>
        </w:rPr>
        <w:t xml:space="preserve"> </w:t>
      </w:r>
      <w:r w:rsidR="009D643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6C64DA">
        <w:rPr>
          <w:rFonts w:cstheme="minorHAnsi"/>
          <w:b/>
          <w:sz w:val="24"/>
          <w:szCs w:val="24"/>
        </w:rPr>
        <w:t xml:space="preserve">           </w:t>
      </w:r>
      <w:r w:rsidR="00576CCE">
        <w:rPr>
          <w:rFonts w:cstheme="minorHAnsi"/>
          <w:b/>
          <w:sz w:val="24"/>
          <w:szCs w:val="24"/>
        </w:rPr>
        <w:t xml:space="preserve">  </w:t>
      </w:r>
      <w:r w:rsidR="009D6433">
        <w:rPr>
          <w:rFonts w:cstheme="minorHAnsi"/>
          <w:b/>
          <w:sz w:val="24"/>
          <w:szCs w:val="24"/>
        </w:rPr>
        <w:t xml:space="preserve"> </w:t>
      </w:r>
      <w:r w:rsidRPr="00D67BC9">
        <w:rPr>
          <w:rFonts w:cstheme="minorHAnsi"/>
          <w:b/>
          <w:sz w:val="24"/>
          <w:szCs w:val="24"/>
        </w:rPr>
        <w:t xml:space="preserve">  Γεώργιος  Κούρκουλος</w:t>
      </w:r>
      <w:r w:rsidRPr="008752A6">
        <w:rPr>
          <w:rFonts w:cstheme="minorHAnsi"/>
          <w:sz w:val="24"/>
          <w:szCs w:val="24"/>
        </w:rPr>
        <w:t xml:space="preserve"> </w:t>
      </w:r>
    </w:p>
    <w:sectPr w:rsidR="008752A6" w:rsidRPr="009D6433" w:rsidSect="00875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A6"/>
    <w:rsid w:val="0008464D"/>
    <w:rsid w:val="00091142"/>
    <w:rsid w:val="000D6CC0"/>
    <w:rsid w:val="001165BE"/>
    <w:rsid w:val="00197120"/>
    <w:rsid w:val="001A12F7"/>
    <w:rsid w:val="002069A5"/>
    <w:rsid w:val="00242251"/>
    <w:rsid w:val="00266722"/>
    <w:rsid w:val="00382CC3"/>
    <w:rsid w:val="00391A26"/>
    <w:rsid w:val="003B657E"/>
    <w:rsid w:val="00402743"/>
    <w:rsid w:val="0045199C"/>
    <w:rsid w:val="005216C8"/>
    <w:rsid w:val="00576CCE"/>
    <w:rsid w:val="005D0552"/>
    <w:rsid w:val="0065492A"/>
    <w:rsid w:val="00665299"/>
    <w:rsid w:val="006C64DA"/>
    <w:rsid w:val="006D2EC1"/>
    <w:rsid w:val="00826B40"/>
    <w:rsid w:val="00856BE5"/>
    <w:rsid w:val="008752A6"/>
    <w:rsid w:val="0088795A"/>
    <w:rsid w:val="008B046D"/>
    <w:rsid w:val="00930788"/>
    <w:rsid w:val="009573E1"/>
    <w:rsid w:val="009821F9"/>
    <w:rsid w:val="00993A0E"/>
    <w:rsid w:val="009C6F54"/>
    <w:rsid w:val="009D6433"/>
    <w:rsid w:val="009E7380"/>
    <w:rsid w:val="00A11B9C"/>
    <w:rsid w:val="00A6641B"/>
    <w:rsid w:val="00A72E58"/>
    <w:rsid w:val="00B56796"/>
    <w:rsid w:val="00BD3E54"/>
    <w:rsid w:val="00BE106F"/>
    <w:rsid w:val="00C4603C"/>
    <w:rsid w:val="00C755C2"/>
    <w:rsid w:val="00CC6C4E"/>
    <w:rsid w:val="00D67BC9"/>
    <w:rsid w:val="00D75C3D"/>
    <w:rsid w:val="00DC204B"/>
    <w:rsid w:val="00F019DC"/>
    <w:rsid w:val="00F2204E"/>
    <w:rsid w:val="00F2611B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6C3D"/>
  <w15:docId w15:val="{9610B6CC-8EE7-4592-947B-566C8568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9FB1-F037-42FB-B80E-1FD79487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</dc:creator>
  <cp:lastModifiedBy>elpida gianni</cp:lastModifiedBy>
  <cp:revision>2</cp:revision>
  <cp:lastPrinted>2021-07-05T06:52:00Z</cp:lastPrinted>
  <dcterms:created xsi:type="dcterms:W3CDTF">2021-07-07T06:49:00Z</dcterms:created>
  <dcterms:modified xsi:type="dcterms:W3CDTF">2021-07-07T06:49:00Z</dcterms:modified>
</cp:coreProperties>
</file>